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12"/>
        <w:gridCol w:w="2694"/>
        <w:gridCol w:w="2694"/>
        <w:gridCol w:w="1946"/>
      </w:tblGrid>
      <w:tr w:rsidR="00EE2F13" w:rsidRPr="00016CA4" w:rsidTr="00EE29F4">
        <w:trPr>
          <w:trHeight w:val="833"/>
        </w:trPr>
        <w:tc>
          <w:tcPr>
            <w:tcW w:w="3412" w:type="dxa"/>
            <w:vAlign w:val="center"/>
          </w:tcPr>
          <w:p w:rsidR="00EE2F13" w:rsidRPr="00016CA4" w:rsidRDefault="00EE2F13" w:rsidP="00EE29F4">
            <w:r w:rsidRPr="00016CA4">
              <w:rPr>
                <w:noProof/>
                <w:lang w:eastAsia="it-IT"/>
              </w:rPr>
              <w:drawing>
                <wp:inline distT="0" distB="0" distL="0" distR="0" wp14:anchorId="10C5F52A" wp14:editId="155AFEC3">
                  <wp:extent cx="1101090" cy="72771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E2F13" w:rsidRPr="00016CA4" w:rsidRDefault="00EE2F13" w:rsidP="00EE29F4">
            <w:r w:rsidRPr="00016CA4">
              <w:rPr>
                <w:noProof/>
                <w:lang w:eastAsia="it-IT"/>
              </w:rPr>
              <w:drawing>
                <wp:inline distT="0" distB="0" distL="0" distR="0" wp14:anchorId="5EEC42A6" wp14:editId="28C5C2E8">
                  <wp:extent cx="666750" cy="752475"/>
                  <wp:effectExtent l="0" t="0" r="0" b="9525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E2F13" w:rsidRPr="00016CA4" w:rsidRDefault="00EE2F13" w:rsidP="00EE29F4">
            <w:r w:rsidRPr="00016CA4"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59.45pt" o:ole="" fillcolor="window">
                  <v:imagedata r:id="rId9" o:title=""/>
                </v:shape>
                <o:OLEObject Type="Embed" ProgID="PBrush" ShapeID="_x0000_i1025" DrawAspect="Content" ObjectID="_1551611576" r:id="rId10">
                  <o:FieldCodes>\s</o:FieldCodes>
                </o:OLEObject>
              </w:object>
            </w:r>
          </w:p>
        </w:tc>
        <w:tc>
          <w:tcPr>
            <w:tcW w:w="1946" w:type="dxa"/>
            <w:vAlign w:val="center"/>
          </w:tcPr>
          <w:p w:rsidR="00EE2F13" w:rsidRPr="00016CA4" w:rsidRDefault="00EE2F13" w:rsidP="00EE29F4">
            <w:r w:rsidRPr="00016CA4">
              <w:rPr>
                <w:noProof/>
                <w:lang w:eastAsia="it-IT"/>
              </w:rPr>
              <w:drawing>
                <wp:inline distT="0" distB="0" distL="0" distR="0" wp14:anchorId="45D307A3" wp14:editId="4BD8CB63">
                  <wp:extent cx="956945" cy="798830"/>
                  <wp:effectExtent l="0" t="0" r="0" b="127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F13" w:rsidRDefault="00EE2F13" w:rsidP="00EE2F13">
      <w:pPr>
        <w:jc w:val="center"/>
      </w:pPr>
    </w:p>
    <w:p w:rsidR="00EE2F13" w:rsidRPr="00FB6539" w:rsidRDefault="00EE2F13" w:rsidP="00EE2F13">
      <w:pPr>
        <w:spacing w:before="60" w:after="60"/>
        <w:jc w:val="center"/>
        <w:rPr>
          <w:rFonts w:ascii="Calibri" w:hAnsi="Calibri" w:cs="Tahoma"/>
          <w:b/>
          <w:sz w:val="20"/>
          <w:szCs w:val="20"/>
        </w:rPr>
      </w:pPr>
      <w:r w:rsidRPr="00FB6539">
        <w:rPr>
          <w:rFonts w:ascii="Calibri" w:hAnsi="Calibri" w:cs="Tahoma"/>
          <w:b/>
          <w:sz w:val="20"/>
          <w:szCs w:val="20"/>
        </w:rPr>
        <w:t>REGIONE ABRUZZO</w:t>
      </w:r>
    </w:p>
    <w:p w:rsidR="00EE2F13" w:rsidRPr="00FB6539" w:rsidRDefault="00EE2F13" w:rsidP="00EE2F13">
      <w:pPr>
        <w:jc w:val="center"/>
        <w:rPr>
          <w:rFonts w:ascii="Calibri" w:hAnsi="Calibri" w:cs="Tahoma"/>
          <w:iCs/>
          <w:sz w:val="20"/>
          <w:szCs w:val="20"/>
        </w:rPr>
      </w:pPr>
      <w:r w:rsidRPr="00FB6539">
        <w:rPr>
          <w:rFonts w:ascii="Calibri" w:hAnsi="Calibri" w:cs="Tahoma"/>
          <w:iCs/>
          <w:sz w:val="20"/>
          <w:szCs w:val="20"/>
        </w:rPr>
        <w:t>Dipartimento Politiche per la Salute e il Welfare</w:t>
      </w:r>
    </w:p>
    <w:p w:rsidR="00EE2F13" w:rsidRPr="00FB6539" w:rsidRDefault="00EE2F13" w:rsidP="00EE2F13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FB6539">
        <w:rPr>
          <w:rFonts w:ascii="Calibri" w:hAnsi="Calibri" w:cs="Tahoma"/>
          <w:b/>
          <w:iCs/>
          <w:sz w:val="20"/>
          <w:szCs w:val="20"/>
        </w:rPr>
        <w:t>Servizio Politiche per il Benessere Sociale</w:t>
      </w:r>
    </w:p>
    <w:p w:rsidR="00EE2F13" w:rsidRPr="00FB6539" w:rsidRDefault="00EE2F13" w:rsidP="00EE2F13">
      <w:pPr>
        <w:jc w:val="center"/>
        <w:rPr>
          <w:rFonts w:ascii="Calibri" w:hAnsi="Calibri" w:cs="Tahoma"/>
          <w:iCs/>
          <w:sz w:val="20"/>
          <w:szCs w:val="20"/>
        </w:rPr>
      </w:pPr>
      <w:r w:rsidRPr="00FB6539">
        <w:rPr>
          <w:rFonts w:ascii="Calibri" w:hAnsi="Calibri" w:cs="Tahoma"/>
          <w:iCs/>
          <w:sz w:val="20"/>
          <w:szCs w:val="20"/>
        </w:rPr>
        <w:t>Dipartimento Sviluppo economico, Politiche del Lavoro, Istruzione, Ricerca e Università</w:t>
      </w:r>
    </w:p>
    <w:p w:rsidR="00EE2F13" w:rsidRPr="00FB6539" w:rsidRDefault="00EE2F13" w:rsidP="00EE2F13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FB6539">
        <w:rPr>
          <w:rFonts w:ascii="Calibri" w:hAnsi="Calibri" w:cs="Tahoma"/>
          <w:b/>
          <w:iCs/>
          <w:sz w:val="20"/>
          <w:szCs w:val="20"/>
        </w:rPr>
        <w:t>Servizio Istruzione</w:t>
      </w:r>
    </w:p>
    <w:p w:rsidR="00EE2F13" w:rsidRPr="00FB6539" w:rsidRDefault="00EE2F13" w:rsidP="00EE2F13">
      <w:pPr>
        <w:spacing w:before="60" w:after="60"/>
        <w:jc w:val="center"/>
        <w:rPr>
          <w:rFonts w:ascii="Calibri" w:hAnsi="Calibri" w:cs="Tahoma"/>
          <w:caps/>
          <w:sz w:val="20"/>
          <w:szCs w:val="20"/>
        </w:rPr>
      </w:pPr>
      <w:r w:rsidRPr="00FB6539">
        <w:rPr>
          <w:rFonts w:ascii="Calibri" w:hAnsi="Calibri" w:cs="Tahoma"/>
          <w:sz w:val="20"/>
          <w:szCs w:val="20"/>
        </w:rPr>
        <w:t>Programma Operativo Regionale Fondo Sociale Europeo 2014-2020</w:t>
      </w:r>
    </w:p>
    <w:p w:rsidR="00EE2F13" w:rsidRDefault="00EE2F13" w:rsidP="00EE2F13">
      <w:pPr>
        <w:spacing w:before="60" w:after="60"/>
        <w:jc w:val="center"/>
        <w:rPr>
          <w:rFonts w:ascii="Calibri" w:hAnsi="Calibri" w:cs="Tahoma"/>
          <w:b/>
          <w:caps/>
          <w:sz w:val="20"/>
          <w:szCs w:val="20"/>
        </w:rPr>
      </w:pPr>
      <w:bookmarkStart w:id="0" w:name="_Toc221449657"/>
      <w:bookmarkStart w:id="1" w:name="_Toc221594419"/>
      <w:bookmarkStart w:id="2" w:name="_Toc221594476"/>
      <w:bookmarkStart w:id="3" w:name="_Toc221598721"/>
      <w:bookmarkStart w:id="4" w:name="_Toc223925240"/>
      <w:bookmarkStart w:id="5" w:name="_Toc223931198"/>
      <w:bookmarkStart w:id="6" w:name="_Toc238867978"/>
      <w:bookmarkStart w:id="7" w:name="_Toc239474047"/>
      <w:bookmarkStart w:id="8" w:name="_Toc239490522"/>
      <w:bookmarkStart w:id="9" w:name="_Toc273518592"/>
      <w:bookmarkStart w:id="10" w:name="_Toc273614203"/>
      <w:bookmarkStart w:id="11" w:name="_Toc273949451"/>
      <w:bookmarkStart w:id="12" w:name="_Toc276065481"/>
      <w:bookmarkStart w:id="13" w:name="_Toc276065775"/>
      <w:bookmarkStart w:id="14" w:name="_Toc277326554"/>
      <w:bookmarkStart w:id="15" w:name="_Toc277326788"/>
      <w:bookmarkStart w:id="16" w:name="_Toc277588174"/>
      <w:bookmarkStart w:id="17" w:name="_Toc277668202"/>
      <w:bookmarkStart w:id="18" w:name="_Toc277668736"/>
      <w:bookmarkStart w:id="19" w:name="_Toc277844055"/>
      <w:bookmarkStart w:id="20" w:name="_Toc277933010"/>
      <w:bookmarkStart w:id="21" w:name="_Toc277933157"/>
      <w:bookmarkStart w:id="22" w:name="_Toc278204757"/>
      <w:bookmarkStart w:id="23" w:name="_Toc278207894"/>
      <w:bookmarkStart w:id="24" w:name="_Toc278364352"/>
      <w:bookmarkStart w:id="25" w:name="_Toc278364389"/>
      <w:bookmarkStart w:id="26" w:name="_Toc278364985"/>
      <w:bookmarkStart w:id="27" w:name="_Toc278791865"/>
      <w:bookmarkStart w:id="28" w:name="_Toc278960826"/>
      <w:bookmarkStart w:id="29" w:name="_Toc278961957"/>
      <w:bookmarkStart w:id="30" w:name="_Toc278964695"/>
      <w:bookmarkStart w:id="31" w:name="_Toc278969676"/>
      <w:bookmarkStart w:id="32" w:name="_Toc278970934"/>
      <w:bookmarkStart w:id="33" w:name="_Toc279490159"/>
      <w:bookmarkStart w:id="34" w:name="_Toc279490248"/>
      <w:bookmarkStart w:id="35" w:name="_Toc279504685"/>
      <w:bookmarkStart w:id="36" w:name="_Toc279504731"/>
      <w:bookmarkStart w:id="37" w:name="_Toc279679564"/>
      <w:bookmarkStart w:id="38" w:name="_Toc279750179"/>
      <w:bookmarkStart w:id="39" w:name="_Toc280089604"/>
      <w:bookmarkStart w:id="40" w:name="_Toc282588400"/>
      <w:bookmarkStart w:id="41" w:name="_Toc282689942"/>
      <w:bookmarkStart w:id="42" w:name="_Toc282690065"/>
      <w:bookmarkStart w:id="43" w:name="_Toc283377550"/>
      <w:bookmarkStart w:id="44" w:name="_Toc287515229"/>
      <w:bookmarkStart w:id="45" w:name="_Toc287537484"/>
      <w:bookmarkStart w:id="46" w:name="_Toc380050602"/>
    </w:p>
    <w:p w:rsidR="00EE2F13" w:rsidRPr="00FB6539" w:rsidRDefault="00EE2F13" w:rsidP="00EE2F13">
      <w:pPr>
        <w:spacing w:before="60" w:after="60"/>
        <w:jc w:val="center"/>
        <w:rPr>
          <w:rFonts w:ascii="Calibri" w:hAnsi="Calibri" w:cs="Tahoma"/>
          <w:b/>
          <w:caps/>
          <w:sz w:val="20"/>
          <w:szCs w:val="20"/>
        </w:rPr>
      </w:pPr>
      <w:r w:rsidRPr="00FB6539">
        <w:rPr>
          <w:rFonts w:ascii="Calibri" w:hAnsi="Calibri" w:cs="Tahoma"/>
          <w:b/>
          <w:caps/>
          <w:sz w:val="20"/>
          <w:szCs w:val="20"/>
        </w:rPr>
        <w:t>PIANO OPERATIVO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B6539">
        <w:rPr>
          <w:rFonts w:ascii="Calibri" w:hAnsi="Calibri" w:cs="Tahoma"/>
          <w:b/>
          <w:caps/>
          <w:sz w:val="20"/>
          <w:szCs w:val="20"/>
        </w:rPr>
        <w:t xml:space="preserve"> Fondo Sociale Europeo ABRUZZO 2016-2018</w:t>
      </w:r>
    </w:p>
    <w:p w:rsidR="00EE2F13" w:rsidRPr="00FB6539" w:rsidRDefault="00EE2F13" w:rsidP="00EE2F13">
      <w:pPr>
        <w:spacing w:before="60" w:after="60"/>
        <w:jc w:val="center"/>
        <w:rPr>
          <w:rFonts w:ascii="Calibri" w:hAnsi="Calibri" w:cs="Tahoma"/>
          <w:caps/>
          <w:sz w:val="20"/>
          <w:szCs w:val="20"/>
        </w:rPr>
      </w:pPr>
      <w:r w:rsidRPr="00FB6539">
        <w:rPr>
          <w:rFonts w:ascii="Calibri" w:hAnsi="Calibri" w:cs="Tahoma"/>
          <w:caps/>
          <w:sz w:val="20"/>
          <w:szCs w:val="20"/>
        </w:rPr>
        <w:t>Obiettivo "Investimenti in favore della crescita e dell'occupazione"</w:t>
      </w:r>
    </w:p>
    <w:p w:rsidR="00EE2F13" w:rsidRDefault="00EE2F13" w:rsidP="00EE2F13">
      <w:pPr>
        <w:jc w:val="center"/>
        <w:rPr>
          <w:rFonts w:ascii="Calibri" w:hAnsi="Calibri" w:cs="Arial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EE2F13" w:rsidRPr="00FB6539" w:rsidTr="00EE29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E2F13" w:rsidRPr="00EC444C" w:rsidRDefault="00EE2F13" w:rsidP="00EE29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44C">
              <w:rPr>
                <w:rFonts w:ascii="Calibri" w:hAnsi="Calibri"/>
                <w:b/>
                <w:bCs/>
                <w:sz w:val="20"/>
                <w:szCs w:val="20"/>
              </w:rPr>
              <w:t>Intervento 17</w:t>
            </w:r>
          </w:p>
          <w:p w:rsidR="00EE2F13" w:rsidRPr="00EC444C" w:rsidRDefault="00EE2F13" w:rsidP="00EE29F4">
            <w:pPr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EC444C">
              <w:rPr>
                <w:rFonts w:ascii="Calibri" w:hAnsi="Calibri"/>
                <w:b/>
                <w:bCs/>
                <w:sz w:val="32"/>
                <w:szCs w:val="32"/>
              </w:rPr>
              <w:t>SCUOLE APERTE E INCLUSIVE</w:t>
            </w:r>
          </w:p>
        </w:tc>
      </w:tr>
    </w:tbl>
    <w:p w:rsidR="00EE2F13" w:rsidRDefault="00EE2F13" w:rsidP="00EE2F13">
      <w:pPr>
        <w:spacing w:before="60" w:after="60"/>
        <w:jc w:val="center"/>
        <w:rPr>
          <w:rFonts w:cs="Tahoma"/>
          <w:b/>
          <w:bCs/>
          <w:sz w:val="20"/>
          <w:szCs w:val="20"/>
        </w:rPr>
      </w:pPr>
    </w:p>
    <w:p w:rsidR="00EE2F13" w:rsidRPr="00FB6539" w:rsidRDefault="00EE2F13" w:rsidP="00EE2F13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ASSE 2</w:t>
      </w:r>
    </w:p>
    <w:p w:rsidR="00EE2F13" w:rsidRPr="00FB6539" w:rsidRDefault="00EE2F13" w:rsidP="00EE2F13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 xml:space="preserve">INCLUSIONE SOCIALE </w:t>
      </w:r>
      <w:r w:rsidRPr="00FB6539">
        <w:rPr>
          <w:rFonts w:ascii="Calibri" w:hAnsi="Calibri" w:cs="Tahoma"/>
          <w:sz w:val="20"/>
          <w:szCs w:val="20"/>
        </w:rPr>
        <w:t>E LOTTA ALLA POVERTÀ</w:t>
      </w:r>
    </w:p>
    <w:p w:rsidR="00EE2F13" w:rsidRPr="00FB6539" w:rsidRDefault="00EE2F13" w:rsidP="00EE2F13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ASSE 3</w:t>
      </w:r>
    </w:p>
    <w:p w:rsidR="00EE2F13" w:rsidRPr="00FB6539" w:rsidRDefault="00EE2F13" w:rsidP="00EE2F13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ISTRUZIONE E FORMAZIONE</w:t>
      </w:r>
    </w:p>
    <w:p w:rsidR="00EE2F13" w:rsidRDefault="00EE2F13" w:rsidP="002111D5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1D713C" w:rsidRDefault="002111D5" w:rsidP="001D713C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ERRATA CORRIGE </w:t>
      </w:r>
    </w:p>
    <w:p w:rsidR="00AA64B6" w:rsidRDefault="00AA64B6" w:rsidP="001D713C">
      <w:pPr>
        <w:jc w:val="center"/>
        <w:rPr>
          <w:rFonts w:ascii="Calibri" w:hAnsi="Calibri" w:cs="Calibri"/>
          <w:color w:val="000000"/>
        </w:rPr>
      </w:pPr>
      <w:r>
        <w:rPr>
          <w:rStyle w:val="Enfasigrassetto"/>
          <w:rFonts w:ascii="Calibri" w:hAnsi="Calibri" w:cs="Calibri"/>
          <w:color w:val="000000"/>
        </w:rPr>
        <w:t>punteggi totali valutazione interventi</w:t>
      </w:r>
      <w:bookmarkStart w:id="47" w:name="_GoBack"/>
      <w:bookmarkEnd w:id="47"/>
      <w:r>
        <w:rPr>
          <w:rStyle w:val="Enfasigrassetto"/>
          <w:rFonts w:ascii="Calibri" w:hAnsi="Calibri" w:cs="Calibri"/>
          <w:color w:val="000000"/>
        </w:rPr>
        <w:t xml:space="preserve"> </w:t>
      </w:r>
    </w:p>
    <w:p w:rsidR="001D713C" w:rsidRDefault="001D713C" w:rsidP="00AA64B6">
      <w:pPr>
        <w:pStyle w:val="NormaleWeb"/>
        <w:jc w:val="both"/>
        <w:rPr>
          <w:rFonts w:ascii="Calibri" w:hAnsi="Calibri" w:cs="Calibri"/>
          <w:color w:val="000000"/>
        </w:rPr>
      </w:pPr>
    </w:p>
    <w:p w:rsidR="00AA64B6" w:rsidRDefault="00AA64B6" w:rsidP="00AA64B6">
      <w:pPr>
        <w:pStyle w:val="Normale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informa che all’articolo 10  </w:t>
      </w:r>
      <w:r>
        <w:rPr>
          <w:rStyle w:val="Enfasicorsivo"/>
          <w:rFonts w:ascii="Calibri" w:hAnsi="Calibri" w:cs="Calibri"/>
          <w:color w:val="000000"/>
        </w:rPr>
        <w:t>“Come vengono scelti i progetti da finanziare?”</w:t>
      </w:r>
      <w:r>
        <w:rPr>
          <w:rFonts w:ascii="Calibri" w:hAnsi="Calibri" w:cs="Calibri"/>
          <w:color w:val="000000"/>
        </w:rPr>
        <w:t xml:space="preserve">, paragrafo 10.2 </w:t>
      </w:r>
      <w:r>
        <w:rPr>
          <w:rStyle w:val="Enfasicorsivo"/>
          <w:rFonts w:ascii="Calibri" w:hAnsi="Calibri" w:cs="Calibri"/>
          <w:color w:val="000000"/>
        </w:rPr>
        <w:t>“Valutazione degli interventi</w:t>
      </w:r>
      <w:r>
        <w:rPr>
          <w:rFonts w:ascii="Calibri" w:hAnsi="Calibri" w:cs="Calibri"/>
          <w:color w:val="000000"/>
        </w:rPr>
        <w:t xml:space="preserve">” - pagina 11 - sono stati erroneamente indicati i seguenti </w:t>
      </w:r>
      <w:r>
        <w:rPr>
          <w:rStyle w:val="Enfasigrassetto"/>
          <w:rFonts w:ascii="Calibri" w:hAnsi="Calibri" w:cs="Calibri"/>
          <w:color w:val="000000"/>
        </w:rPr>
        <w:t>punteggi totali:</w:t>
      </w:r>
    </w:p>
    <w:p w:rsidR="00AA64B6" w:rsidRDefault="00AA64B6" w:rsidP="00AA6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sezione </w:t>
      </w:r>
      <w:r>
        <w:rPr>
          <w:rStyle w:val="Enfasicorsivo"/>
          <w:rFonts w:ascii="Calibri" w:eastAsia="Times New Roman" w:hAnsi="Calibri" w:cs="Calibri"/>
          <w:color w:val="000000"/>
        </w:rPr>
        <w:t>A. Qualità del progetto</w:t>
      </w:r>
      <w:r>
        <w:rPr>
          <w:rFonts w:ascii="Calibri" w:eastAsia="Times New Roman" w:hAnsi="Calibri" w:cs="Calibri"/>
          <w:color w:val="000000"/>
        </w:rPr>
        <w:t xml:space="preserve">:             punteggio 70, invece di </w:t>
      </w:r>
      <w:r>
        <w:rPr>
          <w:rStyle w:val="Enfasigrassetto"/>
          <w:rFonts w:ascii="Calibri" w:eastAsia="Times New Roman" w:hAnsi="Calibri" w:cs="Calibri"/>
          <w:color w:val="000000"/>
        </w:rPr>
        <w:t>64</w:t>
      </w:r>
      <w:r>
        <w:rPr>
          <w:rFonts w:ascii="Calibri" w:eastAsia="Times New Roman" w:hAnsi="Calibri" w:cs="Calibri"/>
          <w:color w:val="000000"/>
        </w:rPr>
        <w:t>;</w:t>
      </w:r>
    </w:p>
    <w:p w:rsidR="00AA64B6" w:rsidRDefault="00AA64B6" w:rsidP="00AA6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sezione </w:t>
      </w:r>
      <w:r>
        <w:rPr>
          <w:rStyle w:val="Enfasicorsivo"/>
          <w:rFonts w:ascii="Calibri" w:eastAsia="Times New Roman" w:hAnsi="Calibri" w:cs="Calibri"/>
          <w:color w:val="000000"/>
        </w:rPr>
        <w:t>B. Qualità dell’organizzazione</w:t>
      </w:r>
      <w:r>
        <w:rPr>
          <w:rFonts w:ascii="Calibri" w:eastAsia="Times New Roman" w:hAnsi="Calibri" w:cs="Calibri"/>
          <w:color w:val="000000"/>
        </w:rPr>
        <w:t xml:space="preserve">: punteggio 30, invece di </w:t>
      </w:r>
      <w:r>
        <w:rPr>
          <w:rStyle w:val="Enfasigrassetto"/>
          <w:rFonts w:ascii="Calibri" w:eastAsia="Times New Roman" w:hAnsi="Calibri" w:cs="Calibri"/>
          <w:color w:val="000000"/>
        </w:rPr>
        <w:t>36.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Risultano, pertanto, invariati i punteggi relativi ai criteri e sub-criteri presenti nella griglia di valutazione.</w:t>
      </w:r>
    </w:p>
    <w:p w:rsidR="00AA64B6" w:rsidRPr="002111D5" w:rsidRDefault="00AA64B6" w:rsidP="00EE2F13">
      <w:pPr>
        <w:jc w:val="both"/>
        <w:rPr>
          <w:sz w:val="24"/>
          <w:szCs w:val="24"/>
        </w:rPr>
      </w:pPr>
    </w:p>
    <w:sectPr w:rsidR="00AA64B6" w:rsidRPr="00211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4A0"/>
    <w:multiLevelType w:val="multilevel"/>
    <w:tmpl w:val="D43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5"/>
    <w:rsid w:val="00043301"/>
    <w:rsid w:val="001D713C"/>
    <w:rsid w:val="002111D5"/>
    <w:rsid w:val="004E79BF"/>
    <w:rsid w:val="006A0382"/>
    <w:rsid w:val="009604BF"/>
    <w:rsid w:val="009F7354"/>
    <w:rsid w:val="00AA64B6"/>
    <w:rsid w:val="00C01C2D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A64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64B6"/>
    <w:rPr>
      <w:b/>
      <w:bCs/>
    </w:rPr>
  </w:style>
  <w:style w:type="character" w:styleId="Enfasicorsivo">
    <w:name w:val="Emphasis"/>
    <w:basedOn w:val="Carpredefinitoparagrafo"/>
    <w:uiPriority w:val="20"/>
    <w:qFormat/>
    <w:rsid w:val="00AA6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A64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64B6"/>
    <w:rPr>
      <w:b/>
      <w:bCs/>
    </w:rPr>
  </w:style>
  <w:style w:type="character" w:styleId="Enfasicorsivo">
    <w:name w:val="Emphasis"/>
    <w:basedOn w:val="Carpredefinitoparagrafo"/>
    <w:uiPriority w:val="20"/>
    <w:qFormat/>
    <w:rsid w:val="00AA6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F6A5-286E-4717-9ABD-4D0A071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9</cp:revision>
  <dcterms:created xsi:type="dcterms:W3CDTF">2017-03-21T11:11:00Z</dcterms:created>
  <dcterms:modified xsi:type="dcterms:W3CDTF">2017-03-21T13:26:00Z</dcterms:modified>
</cp:coreProperties>
</file>